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DA" w:rsidRPr="00D82D06" w:rsidRDefault="00D824B4">
      <w:pPr>
        <w:pStyle w:val="Title"/>
        <w:rPr>
          <w:color w:val="AF8B13" w:themeColor="accent3" w:themeShade="BF"/>
        </w:rPr>
      </w:pPr>
      <w:r>
        <w:rPr>
          <w:color w:val="AF8B13" w:themeColor="accent3" w:themeShade="BF"/>
        </w:rPr>
        <w:t>Regional Council Representatives</w:t>
      </w:r>
    </w:p>
    <w:p w:rsidR="00C24D40" w:rsidRDefault="00D824B4" w:rsidP="00D82D06">
      <w:pPr>
        <w:pStyle w:val="Heading1"/>
        <w:tabs>
          <w:tab w:val="left" w:pos="5325"/>
        </w:tabs>
        <w:rPr>
          <w:rFonts w:ascii="Times New Roman" w:hAnsi="Times New Roman"/>
        </w:rPr>
      </w:pPr>
      <w:r w:rsidRPr="00844F0B">
        <w:rPr>
          <w:rFonts w:ascii="Times New Roman" w:hAnsi="Times New Roman"/>
        </w:rPr>
        <w:t xml:space="preserve">Three BIG NIH Chapter members elected by the BIG NIH Chapter during the November elections serve as council members to Region XI.  </w:t>
      </w:r>
    </w:p>
    <w:p w:rsidR="00D82D06" w:rsidRPr="00D82D06" w:rsidRDefault="00E006DF" w:rsidP="00D82D06">
      <w:pPr>
        <w:pStyle w:val="Heading1"/>
        <w:tabs>
          <w:tab w:val="left" w:pos="5325"/>
        </w:tabs>
        <w:rPr>
          <w:color w:val="AF8B13" w:themeColor="accent3" w:themeShade="BF"/>
        </w:rPr>
      </w:pPr>
      <w:r>
        <w:rPr>
          <w:rFonts w:ascii="Times New Roman" w:hAnsi="Times New Roman"/>
        </w:rPr>
        <w:t xml:space="preserve">The </w:t>
      </w:r>
      <w:r w:rsidR="00D824B4">
        <w:rPr>
          <w:rFonts w:ascii="Times New Roman" w:hAnsi="Times New Roman"/>
        </w:rPr>
        <w:t>Regional Council Representatives</w:t>
      </w:r>
      <w:bookmarkStart w:id="0" w:name="_GoBack"/>
      <w:bookmarkEnd w:id="0"/>
      <w:r w:rsidR="00D82D06" w:rsidRPr="00844F0B">
        <w:rPr>
          <w:rFonts w:ascii="Times New Roman" w:hAnsi="Times New Roman"/>
        </w:rPr>
        <w:t xml:space="preserve"> shall:</w:t>
      </w:r>
      <w:r w:rsidR="00D82D06">
        <w:rPr>
          <w:color w:val="AF8B13" w:themeColor="accent3" w:themeShade="BF"/>
        </w:rPr>
        <w:br/>
      </w:r>
    </w:p>
    <w:p w:rsidR="00D824B4" w:rsidRPr="00844F0B" w:rsidRDefault="00D824B4" w:rsidP="00D824B4">
      <w:pPr>
        <w:rPr>
          <w:rFonts w:ascii="Times New Roman" w:hAnsi="Times New Roman"/>
          <w:b/>
          <w:bCs/>
        </w:rPr>
      </w:pPr>
    </w:p>
    <w:p w:rsidR="00D824B4" w:rsidRPr="00D824B4" w:rsidRDefault="00D824B4" w:rsidP="00D824B4">
      <w:pPr>
        <w:pStyle w:val="Level1"/>
        <w:widowControl/>
        <w:numPr>
          <w:ilvl w:val="0"/>
          <w:numId w:val="16"/>
        </w:numPr>
        <w:tabs>
          <w:tab w:val="left" w:pos="-1440"/>
        </w:tabs>
        <w:rPr>
          <w:rFonts w:ascii="Times New Roman" w:hAnsi="Times New Roman"/>
          <w:b/>
          <w:bCs/>
          <w:sz w:val="28"/>
          <w:szCs w:val="28"/>
        </w:rPr>
      </w:pPr>
      <w:r w:rsidRPr="00D824B4">
        <w:rPr>
          <w:rFonts w:ascii="Times New Roman" w:hAnsi="Times New Roman"/>
          <w:sz w:val="28"/>
          <w:szCs w:val="28"/>
        </w:rPr>
        <w:t>Attend the monthly Regional Council meetings and shall participate and support the activities of the Regional Council</w:t>
      </w:r>
      <w:r w:rsidRPr="00D824B4">
        <w:rPr>
          <w:rFonts w:ascii="Times New Roman" w:hAnsi="Times New Roman"/>
          <w:b/>
          <w:bCs/>
          <w:sz w:val="28"/>
          <w:szCs w:val="28"/>
        </w:rPr>
        <w:t>.</w:t>
      </w:r>
    </w:p>
    <w:p w:rsidR="00D824B4" w:rsidRPr="00D824B4" w:rsidRDefault="00D824B4" w:rsidP="00D824B4">
      <w:pPr>
        <w:rPr>
          <w:rFonts w:ascii="Times New Roman" w:hAnsi="Times New Roman"/>
          <w:b/>
          <w:bCs/>
          <w:sz w:val="28"/>
          <w:szCs w:val="28"/>
        </w:rPr>
      </w:pPr>
    </w:p>
    <w:p w:rsidR="00D824B4" w:rsidRPr="00D824B4" w:rsidRDefault="00D824B4" w:rsidP="00D824B4">
      <w:pPr>
        <w:pStyle w:val="Level1"/>
        <w:widowControl/>
        <w:numPr>
          <w:ilvl w:val="0"/>
          <w:numId w:val="16"/>
        </w:numPr>
        <w:tabs>
          <w:tab w:val="left" w:pos="-1440"/>
        </w:tabs>
        <w:rPr>
          <w:rFonts w:ascii="Times New Roman" w:hAnsi="Times New Roman"/>
          <w:sz w:val="28"/>
          <w:szCs w:val="28"/>
        </w:rPr>
      </w:pPr>
      <w:r w:rsidRPr="00D824B4">
        <w:rPr>
          <w:rFonts w:ascii="Times New Roman" w:hAnsi="Times New Roman"/>
          <w:sz w:val="28"/>
          <w:szCs w:val="28"/>
        </w:rPr>
        <w:t xml:space="preserve">Abide by the decisions of the BIG NIH Chapter regarding voting on issues and candidates for Regional office. </w:t>
      </w:r>
    </w:p>
    <w:p w:rsidR="00D824B4" w:rsidRPr="00D824B4" w:rsidRDefault="00D824B4" w:rsidP="00D824B4">
      <w:pPr>
        <w:rPr>
          <w:rFonts w:ascii="Times New Roman" w:hAnsi="Times New Roman"/>
          <w:sz w:val="28"/>
          <w:szCs w:val="28"/>
        </w:rPr>
      </w:pPr>
    </w:p>
    <w:p w:rsidR="00D824B4" w:rsidRPr="00D824B4" w:rsidRDefault="00D824B4" w:rsidP="00D824B4">
      <w:pPr>
        <w:pStyle w:val="Level1"/>
        <w:widowControl/>
        <w:numPr>
          <w:ilvl w:val="0"/>
          <w:numId w:val="16"/>
        </w:numPr>
        <w:tabs>
          <w:tab w:val="left" w:pos="-1440"/>
        </w:tabs>
        <w:rPr>
          <w:rFonts w:ascii="Times New Roman" w:hAnsi="Times New Roman"/>
          <w:sz w:val="28"/>
          <w:szCs w:val="28"/>
        </w:rPr>
      </w:pPr>
      <w:r w:rsidRPr="00D824B4">
        <w:rPr>
          <w:rFonts w:ascii="Times New Roman" w:hAnsi="Times New Roman"/>
          <w:sz w:val="28"/>
          <w:szCs w:val="28"/>
        </w:rPr>
        <w:t>Choose one Primary representative to submit a brief written report to the Executive Committee and to the general membership following each Council meeting, summarizing Regional activities and pertinent information. This Primary Representative is the only voting member of the Executive Committee.</w:t>
      </w:r>
    </w:p>
    <w:p w:rsidR="00454C6A" w:rsidRDefault="00454C6A" w:rsidP="00454C6A">
      <w:pPr>
        <w:pStyle w:val="Level1"/>
        <w:widowControl/>
        <w:numPr>
          <w:ilvl w:val="0"/>
          <w:numId w:val="0"/>
        </w:numPr>
        <w:tabs>
          <w:tab w:val="left" w:pos="-1440"/>
        </w:tabs>
      </w:pPr>
    </w:p>
    <w:sectPr w:rsidR="00454C6A" w:rsidSect="001C414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C"/>
    <w:multiLevelType w:val="multilevel"/>
    <w:tmpl w:val="00000000"/>
    <w:name w:val="AutoList68"/>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2E"/>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F"/>
    <w:multiLevelType w:val="multilevel"/>
    <w:tmpl w:val="00000000"/>
    <w:name w:val="AutoList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30"/>
    <w:multiLevelType w:val="multilevel"/>
    <w:tmpl w:val="00000000"/>
    <w:name w:val="AutoList7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33"/>
    <w:multiLevelType w:val="multilevel"/>
    <w:tmpl w:val="00000000"/>
    <w:name w:val="AutoList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34"/>
    <w:multiLevelType w:val="multilevel"/>
    <w:tmpl w:val="00000000"/>
    <w:name w:val="AutoList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35"/>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41"/>
    <w:multiLevelType w:val="multilevel"/>
    <w:tmpl w:val="00000000"/>
    <w:name w:val="AutoList5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decimal"/>
      <w:pStyle w:val="Heading3Cha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42"/>
    <w:multiLevelType w:val="multilevel"/>
    <w:tmpl w:val="00000000"/>
    <w:name w:val="AutoList8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47"/>
    <w:multiLevelType w:val="multilevel"/>
    <w:tmpl w:val="00000000"/>
    <w:name w:val="AutoList9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48"/>
    <w:multiLevelType w:val="multilevel"/>
    <w:tmpl w:val="00000000"/>
    <w:name w:val="AutoList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50"/>
    <w:multiLevelType w:val="multilevel"/>
    <w:tmpl w:val="00000000"/>
    <w:name w:val="AutoList58"/>
    <w:lvl w:ilvl="0">
      <w:start w:val="1"/>
      <w:numFmt w:val="upperLetter"/>
      <w:lvlText w:val="%1."/>
      <w:lvlJc w:val="left"/>
    </w:lvl>
    <w:lvl w:ilvl="1">
      <w:start w:val="1"/>
      <w:numFmt w:val="upperLetter"/>
      <w:lvlText w:val="%2."/>
      <w:lvlJc w:val="left"/>
    </w:lvl>
    <w:lvl w:ilvl="2">
      <w:start w:val="1"/>
      <w:numFmt w:val="upp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0000051"/>
    <w:multiLevelType w:val="multilevel"/>
    <w:tmpl w:val="00000000"/>
    <w:name w:val="AutoList2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129D473A"/>
    <w:multiLevelType w:val="multilevel"/>
    <w:tmpl w:val="00000000"/>
    <w:name w:val="AutoList842"/>
    <w:lvl w:ilvl="0">
      <w:start w:val="1"/>
      <w:numFmt w:val="upperLetter"/>
      <w:lvlText w:val="%1."/>
      <w:lvlJc w:val="left"/>
      <w:pPr>
        <w:tabs>
          <w:tab w:val="num" w:pos="0"/>
        </w:tabs>
        <w:ind w:left="0" w:firstLine="0"/>
      </w:pPr>
      <w:rPr>
        <w:rFonts w:hint="default"/>
        <w:b w:val="0"/>
        <w:i w:val="0"/>
      </w:rPr>
    </w:lvl>
    <w:lvl w:ilvl="1">
      <w:start w:val="1"/>
      <w:numFmt w:val="upperLetter"/>
      <w:lvlText w:val="%2."/>
      <w:lvlJc w:val="left"/>
      <w:pPr>
        <w:tabs>
          <w:tab w:val="num" w:pos="0"/>
        </w:tabs>
        <w:ind w:left="0" w:firstLine="0"/>
      </w:pPr>
      <w:rPr>
        <w:rFonts w:hint="default"/>
      </w:rPr>
    </w:lvl>
    <w:lvl w:ilvl="2">
      <w:start w:val="1"/>
      <w:numFmt w:val="upperLetter"/>
      <w:lvlText w:val="%3."/>
      <w:lvlJc w:val="left"/>
      <w:pPr>
        <w:tabs>
          <w:tab w:val="num" w:pos="0"/>
        </w:tabs>
        <w:ind w:left="0" w:firstLine="0"/>
      </w:pPr>
      <w:rPr>
        <w:rFonts w:hint="default"/>
        <w:b w:val="0"/>
        <w:i w:val="0"/>
      </w:rPr>
    </w:lvl>
    <w:lvl w:ilvl="3">
      <w:start w:val="1"/>
      <w:numFmt w:val="upperLetter"/>
      <w:lvlText w:val="%4."/>
      <w:lvlJc w:val="left"/>
      <w:pPr>
        <w:tabs>
          <w:tab w:val="num" w:pos="0"/>
        </w:tabs>
        <w:ind w:left="0" w:firstLine="0"/>
      </w:pPr>
      <w:rPr>
        <w:rFonts w:hint="default"/>
      </w:rPr>
    </w:lvl>
    <w:lvl w:ilvl="4">
      <w:start w:val="1"/>
      <w:numFmt w:val="upperLetter"/>
      <w:lvlText w:val="%5."/>
      <w:lvlJc w:val="left"/>
      <w:pPr>
        <w:tabs>
          <w:tab w:val="num" w:pos="0"/>
        </w:tabs>
        <w:ind w:left="0" w:firstLine="0"/>
      </w:pPr>
      <w:rPr>
        <w:rFonts w:hint="default"/>
      </w:rPr>
    </w:lvl>
    <w:lvl w:ilvl="5">
      <w:start w:val="1"/>
      <w:numFmt w:val="upperLetter"/>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486D4FA2"/>
    <w:multiLevelType w:val="multilevel"/>
    <w:tmpl w:val="A2C04B60"/>
    <w:lvl w:ilvl="0">
      <w:start w:val="1"/>
      <w:numFmt w:val="lowerLetter"/>
      <w:lvlText w:val="%1."/>
      <w:lvlJc w:val="left"/>
      <w:pPr>
        <w:tabs>
          <w:tab w:val="num" w:pos="0"/>
        </w:tabs>
        <w:ind w:left="0" w:firstLine="0"/>
      </w:pPr>
      <w:rPr>
        <w:rFonts w:hint="default"/>
        <w:b w:val="0"/>
        <w:i w:val="0"/>
      </w:rPr>
    </w:lvl>
    <w:lvl w:ilvl="1">
      <w:start w:val="1"/>
      <w:numFmt w:val="upperLetter"/>
      <w:lvlText w:val="%2."/>
      <w:lvlJc w:val="left"/>
      <w:pPr>
        <w:tabs>
          <w:tab w:val="num" w:pos="0"/>
        </w:tabs>
        <w:ind w:left="0" w:firstLine="0"/>
      </w:pPr>
      <w:rPr>
        <w:rFonts w:hint="default"/>
      </w:rPr>
    </w:lvl>
    <w:lvl w:ilvl="2">
      <w:start w:val="1"/>
      <w:numFmt w:val="upperLetter"/>
      <w:lvlText w:val="%3."/>
      <w:lvlJc w:val="left"/>
      <w:pPr>
        <w:tabs>
          <w:tab w:val="num" w:pos="0"/>
        </w:tabs>
        <w:ind w:left="0" w:firstLine="0"/>
      </w:pPr>
      <w:rPr>
        <w:rFonts w:hint="default"/>
        <w:b w:val="0"/>
        <w:i w:val="0"/>
      </w:rPr>
    </w:lvl>
    <w:lvl w:ilvl="3">
      <w:start w:val="1"/>
      <w:numFmt w:val="upperLetter"/>
      <w:lvlText w:val="%4."/>
      <w:lvlJc w:val="left"/>
      <w:pPr>
        <w:tabs>
          <w:tab w:val="num" w:pos="0"/>
        </w:tabs>
        <w:ind w:left="0" w:firstLine="0"/>
      </w:pPr>
      <w:rPr>
        <w:rFonts w:hint="default"/>
      </w:rPr>
    </w:lvl>
    <w:lvl w:ilvl="4">
      <w:start w:val="1"/>
      <w:numFmt w:val="upperLetter"/>
      <w:lvlText w:val="%5."/>
      <w:lvlJc w:val="left"/>
      <w:pPr>
        <w:tabs>
          <w:tab w:val="num" w:pos="0"/>
        </w:tabs>
        <w:ind w:left="0" w:firstLine="0"/>
      </w:pPr>
      <w:rPr>
        <w:rFonts w:hint="default"/>
      </w:rPr>
    </w:lvl>
    <w:lvl w:ilvl="5">
      <w:start w:val="1"/>
      <w:numFmt w:val="upperLetter"/>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8"/>
    <w:lvlOverride w:ilvl="0">
      <w:lvl w:ilvl="0">
        <w:start w:val="1"/>
        <w:numFmt w:val="decimal"/>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start w:val="1"/>
        <w:numFmt w:val="decimal"/>
        <w:pStyle w:val="Level4"/>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7">
    <w:abstractNumId w:val="1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0"/>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5"/>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7"/>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decimal"/>
        <w:pStyle w:val="Heading3Cha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4">
    <w:abstractNumId w:val="9"/>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06"/>
    <w:rsid w:val="00156A88"/>
    <w:rsid w:val="001C414A"/>
    <w:rsid w:val="0035575E"/>
    <w:rsid w:val="00417F3C"/>
    <w:rsid w:val="00454C6A"/>
    <w:rsid w:val="00465D95"/>
    <w:rsid w:val="006C5CDA"/>
    <w:rsid w:val="007B4DDE"/>
    <w:rsid w:val="00AC4CA2"/>
    <w:rsid w:val="00B00626"/>
    <w:rsid w:val="00C24D40"/>
    <w:rsid w:val="00C674FF"/>
    <w:rsid w:val="00D824B4"/>
    <w:rsid w:val="00D82D06"/>
    <w:rsid w:val="00E006D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CA7D6-3B0B-4442-A01B-94D96556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AF8C13" w:themeColor="accent1"/>
      </w:pBdr>
      <w:spacing w:before="400" w:after="40" w:line="240" w:lineRule="auto"/>
      <w:outlineLvl w:val="0"/>
    </w:pPr>
    <w:rPr>
      <w:rFonts w:asciiTheme="majorHAnsi" w:eastAsiaTheme="majorEastAsia" w:hAnsiTheme="majorHAnsi" w:cstheme="majorBidi"/>
      <w:color w:val="AF8C13"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AF8C13"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F8C13"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AF8C13"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AF8C13"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AF8C13"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AF8C13"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AF8C13"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Level1">
    <w:name w:val="Level 1"/>
    <w:basedOn w:val="Normal"/>
    <w:rsid w:val="00D82D06"/>
    <w:pPr>
      <w:widowControl w:val="0"/>
      <w:numPr>
        <w:numId w:val="3"/>
      </w:numPr>
      <w:autoSpaceDE w:val="0"/>
      <w:autoSpaceDN w:val="0"/>
      <w:adjustRightInd w:val="0"/>
      <w:spacing w:after="0" w:line="240" w:lineRule="auto"/>
      <w:outlineLvl w:val="0"/>
    </w:pPr>
    <w:rPr>
      <w:rFonts w:ascii="Courier" w:eastAsia="Times New Roman" w:hAnsi="Courier" w:cs="Times New Roman"/>
      <w:sz w:val="24"/>
      <w:szCs w:val="24"/>
      <w:lang w:eastAsia="en-US"/>
    </w:rPr>
  </w:style>
  <w:style w:type="paragraph" w:customStyle="1" w:styleId="Level3">
    <w:name w:val="Level 3"/>
    <w:basedOn w:val="Normal"/>
    <w:rsid w:val="00465D95"/>
    <w:pPr>
      <w:widowControl w:val="0"/>
      <w:numPr>
        <w:ilvl w:val="2"/>
        <w:numId w:val="7"/>
      </w:numPr>
      <w:autoSpaceDE w:val="0"/>
      <w:autoSpaceDN w:val="0"/>
      <w:adjustRightInd w:val="0"/>
      <w:spacing w:after="0" w:line="240" w:lineRule="auto"/>
      <w:outlineLvl w:val="2"/>
    </w:pPr>
    <w:rPr>
      <w:rFonts w:ascii="Courier" w:eastAsia="Times New Roman" w:hAnsi="Courier" w:cs="Times New Roman"/>
      <w:sz w:val="24"/>
      <w:szCs w:val="24"/>
      <w:lang w:eastAsia="en-US"/>
    </w:rPr>
  </w:style>
  <w:style w:type="paragraph" w:customStyle="1" w:styleId="Level4">
    <w:name w:val="Level 4"/>
    <w:basedOn w:val="Normal"/>
    <w:rsid w:val="00465D95"/>
    <w:pPr>
      <w:widowControl w:val="0"/>
      <w:numPr>
        <w:ilvl w:val="3"/>
        <w:numId w:val="6"/>
      </w:numPr>
      <w:autoSpaceDE w:val="0"/>
      <w:autoSpaceDN w:val="0"/>
      <w:adjustRightInd w:val="0"/>
      <w:spacing w:after="0" w:line="240" w:lineRule="auto"/>
      <w:outlineLvl w:val="3"/>
    </w:pPr>
    <w:rPr>
      <w:rFonts w:ascii="Courier" w:eastAsia="Times New Roman" w:hAnsi="Courier" w:cs="Times New Roman"/>
      <w:sz w:val="24"/>
      <w:szCs w:val="24"/>
      <w:lang w:eastAsia="en-US"/>
    </w:rPr>
  </w:style>
  <w:style w:type="paragraph" w:customStyle="1" w:styleId="Level5">
    <w:name w:val="Level 5"/>
    <w:basedOn w:val="Normal"/>
    <w:rsid w:val="00156A88"/>
    <w:pPr>
      <w:widowControl w:val="0"/>
      <w:numPr>
        <w:ilvl w:val="4"/>
        <w:numId w:val="9"/>
      </w:numPr>
      <w:autoSpaceDE w:val="0"/>
      <w:autoSpaceDN w:val="0"/>
      <w:adjustRightInd w:val="0"/>
      <w:spacing w:after="0" w:line="240" w:lineRule="auto"/>
      <w:outlineLvl w:val="4"/>
    </w:pPr>
    <w:rPr>
      <w:rFonts w:ascii="Courier" w:eastAsia="Times New Roman" w:hAnsi="Courier"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eshea\AppData\Roaming\Microsoft\Templates\Facet%20design%20(blank).dotx" TargetMode="External"/></Relationships>
</file>

<file path=word/theme/theme1.xml><?xml version="1.0" encoding="utf-8"?>
<a:theme xmlns:a="http://schemas.openxmlformats.org/drawingml/2006/main" name="Facet">
  <a:themeElements>
    <a:clrScheme name="Custom 1">
      <a:dk1>
        <a:sysClr val="windowText" lastClr="000000"/>
      </a:dk1>
      <a:lt1>
        <a:sysClr val="window" lastClr="FFFFFF"/>
      </a:lt1>
      <a:dk2>
        <a:srgbClr val="2C3C43"/>
      </a:dk2>
      <a:lt2>
        <a:srgbClr val="EBEBEB"/>
      </a:lt2>
      <a:accent1>
        <a:srgbClr val="AF8C13"/>
      </a:accent1>
      <a:accent2>
        <a:srgbClr val="AF8C13"/>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34CCE831-FCDD-4DA9-8737-2C5AD447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Chanteshea</dc:creator>
  <cp:keywords/>
  <cp:lastModifiedBy>Chanteshea</cp:lastModifiedBy>
  <cp:revision>2</cp:revision>
  <dcterms:created xsi:type="dcterms:W3CDTF">2015-06-20T15:09:00Z</dcterms:created>
  <dcterms:modified xsi:type="dcterms:W3CDTF">2015-06-20T15:09:00Z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