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B0299A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Parliamentarian</w:t>
      </w:r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 xml:space="preserve">The </w:t>
      </w:r>
      <w:r w:rsidR="00B0299A">
        <w:rPr>
          <w:rFonts w:ascii="Times New Roman" w:hAnsi="Times New Roman"/>
        </w:rPr>
        <w:t>Parliamentarian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2E0FB7" w:rsidRPr="00844F0B" w:rsidRDefault="002E0FB7" w:rsidP="002E0FB7">
      <w:pPr>
        <w:rPr>
          <w:rFonts w:ascii="Times New Roman" w:hAnsi="Times New Roman"/>
        </w:rPr>
      </w:pPr>
    </w:p>
    <w:p w:rsidR="00B0299A" w:rsidRPr="00B0299A" w:rsidRDefault="00B0299A" w:rsidP="00B0299A">
      <w:pPr>
        <w:pStyle w:val="Level5"/>
        <w:widowControl/>
        <w:numPr>
          <w:ilvl w:val="4"/>
          <w:numId w:val="19"/>
        </w:numPr>
        <w:tabs>
          <w:tab w:val="clear" w:pos="3600"/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B0299A">
        <w:rPr>
          <w:rFonts w:ascii="Times New Roman" w:hAnsi="Times New Roman"/>
          <w:sz w:val="28"/>
          <w:szCs w:val="28"/>
        </w:rPr>
        <w:t>Give parliamentary opinions upon request at meetings or, as needed, on questions of procedure in accordance with Robert’s Rules of Order Revised Edition.</w:t>
      </w:r>
    </w:p>
    <w:p w:rsidR="00B0299A" w:rsidRPr="00B0299A" w:rsidRDefault="00B0299A" w:rsidP="00B0299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299A" w:rsidRPr="00B0299A" w:rsidRDefault="00B0299A" w:rsidP="00B0299A">
      <w:pPr>
        <w:pStyle w:val="Level5"/>
        <w:widowControl/>
        <w:numPr>
          <w:ilvl w:val="4"/>
          <w:numId w:val="19"/>
        </w:numPr>
        <w:tabs>
          <w:tab w:val="clear" w:pos="3600"/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B0299A">
        <w:rPr>
          <w:rFonts w:ascii="Times New Roman" w:hAnsi="Times New Roman"/>
          <w:sz w:val="28"/>
          <w:szCs w:val="28"/>
        </w:rPr>
        <w:t>Serve as a member of the Bylaws Committee.</w:t>
      </w:r>
    </w:p>
    <w:p w:rsidR="00B0299A" w:rsidRPr="00B0299A" w:rsidRDefault="00B0299A" w:rsidP="00B0299A">
      <w:pPr>
        <w:rPr>
          <w:rFonts w:ascii="Times New Roman" w:hAnsi="Times New Roman"/>
          <w:sz w:val="28"/>
          <w:szCs w:val="28"/>
        </w:rPr>
      </w:pPr>
    </w:p>
    <w:p w:rsidR="00B0299A" w:rsidRPr="00B0299A" w:rsidRDefault="00B0299A" w:rsidP="00B0299A">
      <w:pPr>
        <w:pStyle w:val="Level5"/>
        <w:widowControl/>
        <w:numPr>
          <w:ilvl w:val="4"/>
          <w:numId w:val="19"/>
        </w:numPr>
        <w:tabs>
          <w:tab w:val="clear" w:pos="3600"/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B0299A">
        <w:rPr>
          <w:rFonts w:ascii="Times New Roman" w:hAnsi="Times New Roman"/>
          <w:sz w:val="28"/>
          <w:szCs w:val="28"/>
        </w:rPr>
        <w:t>Serve as a non-voting member of the Executive Committee.</w:t>
      </w:r>
    </w:p>
    <w:p w:rsidR="0029229F" w:rsidRDefault="0029229F" w:rsidP="00D82D06"/>
    <w:sectPr w:rsidR="0029229F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43"/>
    <w:multiLevelType w:val="multilevel"/>
    <w:tmpl w:val="00000000"/>
    <w:name w:val="AutoList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44"/>
    <w:multiLevelType w:val="multilevel"/>
    <w:tmpl w:val="00000000"/>
    <w:name w:val="AutoList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45"/>
    <w:multiLevelType w:val="multilevel"/>
    <w:tmpl w:val="00000000"/>
    <w:name w:val="AutoList9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46"/>
    <w:multiLevelType w:val="multilevel"/>
    <w:tmpl w:val="00000000"/>
    <w:name w:val="AutoList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5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4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5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6">
    <w:abstractNumId w:val="1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1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8">
    <w:abstractNumId w:val="13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0A0321"/>
    <w:rsid w:val="00156A88"/>
    <w:rsid w:val="001C414A"/>
    <w:rsid w:val="0029229F"/>
    <w:rsid w:val="002E0FB7"/>
    <w:rsid w:val="0035575E"/>
    <w:rsid w:val="00417F3C"/>
    <w:rsid w:val="00465D95"/>
    <w:rsid w:val="006C5CDA"/>
    <w:rsid w:val="00A31AAD"/>
    <w:rsid w:val="00AC4CA2"/>
    <w:rsid w:val="00B00626"/>
    <w:rsid w:val="00B0299A"/>
    <w:rsid w:val="00B7246F"/>
    <w:rsid w:val="00C674FF"/>
    <w:rsid w:val="00D1422A"/>
    <w:rsid w:val="00D82D06"/>
    <w:rsid w:val="00E006DF"/>
    <w:rsid w:val="00F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C5101-4614-4899-A4C0-36D15D31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2015-06-20T15:36:00Z</dcterms:created>
  <dcterms:modified xsi:type="dcterms:W3CDTF">2015-06-20T15:36:00Z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