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B00626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C</w:t>
      </w:r>
      <w:r w:rsidR="0035575E">
        <w:rPr>
          <w:color w:val="AF8B13" w:themeColor="accent3" w:themeShade="BF"/>
        </w:rPr>
        <w:t xml:space="preserve">ommunity Outreach </w:t>
      </w:r>
      <w:r w:rsidR="00D82D06" w:rsidRPr="00D82D06">
        <w:rPr>
          <w:color w:val="AF8B13" w:themeColor="accent3" w:themeShade="BF"/>
        </w:rPr>
        <w:t>Committee</w:t>
      </w:r>
    </w:p>
    <w:p w:rsidR="00D82D06" w:rsidRPr="00D82D06" w:rsidRDefault="00B00626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>
        <w:rPr>
          <w:rFonts w:ascii="Times New Roman" w:hAnsi="Times New Roman"/>
        </w:rPr>
        <w:t>The Com</w:t>
      </w:r>
      <w:r w:rsidR="0035575E">
        <w:rPr>
          <w:rFonts w:ascii="Times New Roman" w:hAnsi="Times New Roman"/>
        </w:rPr>
        <w:t xml:space="preserve">munity Outreach </w:t>
      </w:r>
      <w:r w:rsidR="00156A88">
        <w:rPr>
          <w:rFonts w:ascii="Times New Roman" w:hAnsi="Times New Roman"/>
        </w:rPr>
        <w:t>Committee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465D95" w:rsidRPr="00844F0B" w:rsidRDefault="00465D95" w:rsidP="00465D95">
      <w:pPr>
        <w:rPr>
          <w:rFonts w:ascii="Times New Roman" w:hAnsi="Times New Roman"/>
        </w:rPr>
      </w:pPr>
    </w:p>
    <w:p w:rsidR="0035575E" w:rsidRPr="0035575E" w:rsidRDefault="0035575E" w:rsidP="0035575E">
      <w:pPr>
        <w:pStyle w:val="Level4"/>
        <w:widowControl/>
        <w:numPr>
          <w:ilvl w:val="3"/>
          <w:numId w:val="1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35575E">
        <w:rPr>
          <w:rFonts w:ascii="Times New Roman" w:hAnsi="Times New Roman"/>
          <w:sz w:val="28"/>
          <w:szCs w:val="28"/>
        </w:rPr>
        <w:t>Develop and implement programs and activities to address ongoing involvement with commu</w:t>
      </w:r>
      <w:bookmarkStart w:id="0" w:name="_GoBack"/>
      <w:bookmarkEnd w:id="0"/>
      <w:r w:rsidRPr="0035575E">
        <w:rPr>
          <w:rFonts w:ascii="Times New Roman" w:hAnsi="Times New Roman"/>
          <w:sz w:val="28"/>
          <w:szCs w:val="28"/>
        </w:rPr>
        <w:t>nity-based organizations.</w:t>
      </w:r>
    </w:p>
    <w:p w:rsidR="0035575E" w:rsidRPr="0035575E" w:rsidRDefault="0035575E" w:rsidP="0035575E">
      <w:pPr>
        <w:rPr>
          <w:rFonts w:ascii="Times New Roman" w:hAnsi="Times New Roman"/>
          <w:sz w:val="28"/>
          <w:szCs w:val="28"/>
        </w:rPr>
      </w:pPr>
    </w:p>
    <w:p w:rsidR="0035575E" w:rsidRPr="0035575E" w:rsidRDefault="0035575E" w:rsidP="0035575E">
      <w:pPr>
        <w:pStyle w:val="Level4"/>
        <w:widowControl/>
        <w:numPr>
          <w:ilvl w:val="3"/>
          <w:numId w:val="1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35575E">
        <w:rPr>
          <w:rFonts w:ascii="Times New Roman" w:hAnsi="Times New Roman"/>
          <w:sz w:val="28"/>
          <w:szCs w:val="28"/>
        </w:rPr>
        <w:t>Develop and implement programs that give positive publicity in our outreach areas, e.g., tutorial programs, a choir, coat drive, adopt-a-family program, serving meals at a soup kitchen on a periodic basis.</w:t>
      </w:r>
    </w:p>
    <w:p w:rsidR="006C5CDA" w:rsidRDefault="006C5CDA" w:rsidP="00D82D06"/>
    <w:sectPr w:rsidR="006C5CDA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8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7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6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156A88"/>
    <w:rsid w:val="001C414A"/>
    <w:rsid w:val="0035575E"/>
    <w:rsid w:val="00465D95"/>
    <w:rsid w:val="006C5CDA"/>
    <w:rsid w:val="00B00626"/>
    <w:rsid w:val="00D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789A0-BEB2-496A-A2C5-0DEFFE7E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2015-06-20T14:04:00Z</dcterms:created>
  <dcterms:modified xsi:type="dcterms:W3CDTF">2015-06-20T14:04:00Z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